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D5B5" w14:textId="058C2A00" w:rsidR="006768A2" w:rsidRDefault="006768A2" w:rsidP="006768A2">
      <w:pPr>
        <w:ind w:left="-720" w:firstLine="720"/>
        <w:jc w:val="center"/>
        <w:rPr>
          <w:sz w:val="28"/>
          <w:szCs w:val="28"/>
        </w:rPr>
      </w:pPr>
      <w:r w:rsidRPr="00CF2DA1">
        <w:rPr>
          <w:sz w:val="28"/>
          <w:szCs w:val="28"/>
        </w:rPr>
        <w:t xml:space="preserve">РОССИЙСКАЯ ФЕДЕРАЦИЯ </w:t>
      </w:r>
    </w:p>
    <w:p w14:paraId="05DF9FC3" w14:textId="77777777" w:rsidR="0064230A" w:rsidRDefault="0064230A" w:rsidP="006768A2">
      <w:pPr>
        <w:ind w:left="-720" w:firstLine="720"/>
        <w:jc w:val="center"/>
        <w:rPr>
          <w:sz w:val="28"/>
          <w:szCs w:val="28"/>
        </w:rPr>
      </w:pPr>
    </w:p>
    <w:p w14:paraId="058C880C" w14:textId="190D25E0" w:rsidR="0064230A" w:rsidRDefault="0064230A" w:rsidP="006768A2">
      <w:pPr>
        <w:ind w:left="-720" w:firstLine="720"/>
        <w:jc w:val="center"/>
        <w:rPr>
          <w:sz w:val="28"/>
          <w:szCs w:val="28"/>
        </w:rPr>
      </w:pPr>
      <w:proofErr w:type="gramStart"/>
      <w:r>
        <w:rPr>
          <w:sz w:val="28"/>
          <w:szCs w:val="28"/>
        </w:rPr>
        <w:t>КРАСН</w:t>
      </w:r>
      <w:r w:rsidR="009358AB">
        <w:rPr>
          <w:sz w:val="28"/>
          <w:szCs w:val="28"/>
        </w:rPr>
        <w:t>ОЯРСКИЙ  КРАЙ</w:t>
      </w:r>
      <w:proofErr w:type="gramEnd"/>
    </w:p>
    <w:p w14:paraId="6F3245D6" w14:textId="77777777" w:rsidR="006768A2" w:rsidRPr="00CF2DA1" w:rsidRDefault="006768A2" w:rsidP="006768A2">
      <w:pPr>
        <w:ind w:left="-720" w:firstLine="720"/>
        <w:jc w:val="center"/>
        <w:rPr>
          <w:sz w:val="28"/>
          <w:szCs w:val="28"/>
        </w:rPr>
      </w:pPr>
    </w:p>
    <w:p w14:paraId="76AE0EB6" w14:textId="77777777" w:rsidR="006768A2" w:rsidRDefault="006768A2" w:rsidP="006768A2">
      <w:pPr>
        <w:ind w:left="-720" w:firstLine="720"/>
        <w:jc w:val="center"/>
        <w:rPr>
          <w:sz w:val="28"/>
          <w:szCs w:val="28"/>
        </w:rPr>
      </w:pPr>
      <w:r>
        <w:rPr>
          <w:sz w:val="28"/>
          <w:szCs w:val="28"/>
        </w:rPr>
        <w:t xml:space="preserve"> ИЛАНСКИЙ РАЙОННЫЙ СОВЕТ ДЕПУТАТОВ</w:t>
      </w:r>
    </w:p>
    <w:p w14:paraId="0E775295" w14:textId="77777777" w:rsidR="006768A2" w:rsidRPr="00CF2DA1" w:rsidRDefault="006768A2" w:rsidP="006768A2">
      <w:pPr>
        <w:ind w:left="-720" w:firstLine="720"/>
        <w:jc w:val="center"/>
        <w:rPr>
          <w:sz w:val="28"/>
          <w:szCs w:val="28"/>
        </w:rPr>
      </w:pPr>
    </w:p>
    <w:p w14:paraId="0FBDC8BC" w14:textId="1D10FB0A" w:rsidR="006768A2" w:rsidRPr="00CF2DA1" w:rsidRDefault="006768A2" w:rsidP="006768A2">
      <w:pPr>
        <w:jc w:val="center"/>
        <w:rPr>
          <w:b/>
          <w:sz w:val="32"/>
          <w:szCs w:val="32"/>
        </w:rPr>
      </w:pPr>
      <w:r>
        <w:rPr>
          <w:b/>
          <w:sz w:val="32"/>
          <w:szCs w:val="32"/>
        </w:rPr>
        <w:t>РЕШЕНИЕ</w:t>
      </w:r>
      <w:r w:rsidR="00FC7CFA">
        <w:rPr>
          <w:b/>
          <w:sz w:val="32"/>
          <w:szCs w:val="32"/>
        </w:rPr>
        <w:t xml:space="preserve"> </w:t>
      </w:r>
    </w:p>
    <w:p w14:paraId="7ECA9DDF" w14:textId="77777777" w:rsidR="006768A2" w:rsidRPr="00CF2DA1" w:rsidRDefault="006768A2" w:rsidP="006768A2">
      <w:pPr>
        <w:jc w:val="center"/>
        <w:rPr>
          <w:sz w:val="28"/>
          <w:szCs w:val="28"/>
        </w:rPr>
      </w:pPr>
    </w:p>
    <w:p w14:paraId="26F45B28" w14:textId="1353ED47" w:rsidR="006768A2" w:rsidRPr="00CF2DA1" w:rsidRDefault="006F2515" w:rsidP="006F2515">
      <w:pPr>
        <w:tabs>
          <w:tab w:val="left" w:pos="2556"/>
          <w:tab w:val="left" w:pos="6137"/>
        </w:tabs>
        <w:rPr>
          <w:sz w:val="28"/>
          <w:szCs w:val="28"/>
        </w:rPr>
      </w:pPr>
      <w:r w:rsidRPr="006F2515">
        <w:rPr>
          <w:sz w:val="28"/>
          <w:szCs w:val="28"/>
        </w:rPr>
        <w:t>22</w:t>
      </w:r>
      <w:r w:rsidR="006768A2" w:rsidRPr="006F2515">
        <w:rPr>
          <w:sz w:val="28"/>
          <w:szCs w:val="28"/>
        </w:rPr>
        <w:t>.</w:t>
      </w:r>
      <w:r w:rsidR="00FC7CFA" w:rsidRPr="006F2515">
        <w:rPr>
          <w:sz w:val="28"/>
          <w:szCs w:val="28"/>
        </w:rPr>
        <w:t>0</w:t>
      </w:r>
      <w:r w:rsidRPr="006F2515">
        <w:rPr>
          <w:sz w:val="28"/>
          <w:szCs w:val="28"/>
        </w:rPr>
        <w:t>7</w:t>
      </w:r>
      <w:r w:rsidR="006768A2" w:rsidRPr="006F2515">
        <w:rPr>
          <w:sz w:val="28"/>
          <w:szCs w:val="28"/>
        </w:rPr>
        <w:t>.</w:t>
      </w:r>
      <w:r w:rsidR="00FC7CFA" w:rsidRPr="006F2515">
        <w:rPr>
          <w:sz w:val="28"/>
          <w:szCs w:val="28"/>
        </w:rPr>
        <w:t>2024</w:t>
      </w:r>
      <w:r w:rsidR="006768A2" w:rsidRPr="006F2515">
        <w:rPr>
          <w:sz w:val="28"/>
          <w:szCs w:val="28"/>
        </w:rPr>
        <w:tab/>
        <w:t xml:space="preserve">             г. Иланский                 </w:t>
      </w:r>
      <w:r w:rsidR="0065655C" w:rsidRPr="006F2515">
        <w:rPr>
          <w:sz w:val="28"/>
          <w:szCs w:val="28"/>
        </w:rPr>
        <w:t xml:space="preserve">             </w:t>
      </w:r>
      <w:r w:rsidR="006768A2" w:rsidRPr="006F2515">
        <w:rPr>
          <w:sz w:val="28"/>
          <w:szCs w:val="28"/>
        </w:rPr>
        <w:t xml:space="preserve">     </w:t>
      </w:r>
      <w:r w:rsidR="00FC7CFA" w:rsidRPr="006F2515">
        <w:rPr>
          <w:sz w:val="28"/>
          <w:szCs w:val="28"/>
        </w:rPr>
        <w:t xml:space="preserve">№ </w:t>
      </w:r>
      <w:r w:rsidRPr="006F2515">
        <w:rPr>
          <w:sz w:val="28"/>
          <w:szCs w:val="28"/>
        </w:rPr>
        <w:t>34-218Р</w:t>
      </w:r>
      <w:r w:rsidR="006768A2" w:rsidRPr="00CF2DA1">
        <w:rPr>
          <w:sz w:val="28"/>
          <w:szCs w:val="28"/>
        </w:rPr>
        <w:tab/>
      </w:r>
    </w:p>
    <w:p w14:paraId="37897BF8" w14:textId="04FE127B" w:rsidR="006768A2" w:rsidRPr="0065655C" w:rsidRDefault="00FC7CFA" w:rsidP="0065655C">
      <w:pPr>
        <w:ind w:firstLine="709"/>
        <w:jc w:val="both"/>
        <w:rPr>
          <w:color w:val="000000"/>
        </w:rPr>
      </w:pPr>
      <w:r w:rsidRPr="00FC7CFA">
        <w:rPr>
          <w:bCs/>
          <w:color w:val="000000"/>
          <w:sz w:val="28"/>
          <w:szCs w:val="28"/>
        </w:rPr>
        <w:t>О внесении изменений в решение Иланского районного Совета</w:t>
      </w:r>
      <w:r>
        <w:rPr>
          <w:bCs/>
          <w:color w:val="000000"/>
          <w:sz w:val="28"/>
          <w:szCs w:val="28"/>
        </w:rPr>
        <w:t xml:space="preserve"> депутатов от 06.12.2021 № 13-81</w:t>
      </w:r>
      <w:r w:rsidRPr="00FC7CFA">
        <w:rPr>
          <w:bCs/>
          <w:color w:val="000000"/>
          <w:sz w:val="28"/>
          <w:szCs w:val="28"/>
        </w:rPr>
        <w:t xml:space="preserve">Р </w:t>
      </w:r>
      <w:r>
        <w:rPr>
          <w:bCs/>
          <w:color w:val="000000"/>
          <w:sz w:val="28"/>
          <w:szCs w:val="28"/>
        </w:rPr>
        <w:t>«</w:t>
      </w:r>
      <w:r w:rsidR="006768A2" w:rsidRPr="0065655C">
        <w:rPr>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Иланском районе Красноярского края</w:t>
      </w:r>
      <w:r>
        <w:rPr>
          <w:bCs/>
          <w:color w:val="000000"/>
          <w:sz w:val="28"/>
          <w:szCs w:val="28"/>
        </w:rPr>
        <w:t>»</w:t>
      </w:r>
    </w:p>
    <w:p w14:paraId="1DAC6918" w14:textId="77777777" w:rsidR="006768A2" w:rsidRPr="0065655C" w:rsidRDefault="006768A2" w:rsidP="0065655C">
      <w:pPr>
        <w:ind w:firstLine="709"/>
        <w:jc w:val="both"/>
        <w:rPr>
          <w:sz w:val="28"/>
          <w:szCs w:val="28"/>
        </w:rPr>
      </w:pPr>
    </w:p>
    <w:p w14:paraId="5A5348E0" w14:textId="77777777" w:rsidR="0065655C" w:rsidRDefault="006768A2" w:rsidP="0065655C">
      <w:pPr>
        <w:shd w:val="clear" w:color="auto" w:fill="FFFFFF"/>
        <w:ind w:firstLine="709"/>
        <w:jc w:val="both"/>
        <w:rPr>
          <w:sz w:val="28"/>
          <w:szCs w:val="28"/>
        </w:rPr>
      </w:pPr>
      <w:r w:rsidRPr="00C50C84">
        <w:rPr>
          <w:color w:val="000000"/>
          <w:sz w:val="28"/>
          <w:szCs w:val="28"/>
        </w:rPr>
        <w:t xml:space="preserve">В соответствии со статьей 23.14 Федерального закона от 27.07.2010 № 190-ФЗ «О теплоснабжении», Федеральным законом от 31.07.2020 № 248-ФЗ «О государственном контроле (надзоре) и муниципальном контроле в Российской Федерации», </w:t>
      </w:r>
      <w:r w:rsidRPr="00CF2DA1">
        <w:rPr>
          <w:sz w:val="28"/>
          <w:szCs w:val="28"/>
        </w:rPr>
        <w:t xml:space="preserve">ст. </w:t>
      </w:r>
      <w:r w:rsidR="0065655C">
        <w:rPr>
          <w:sz w:val="28"/>
          <w:szCs w:val="28"/>
        </w:rPr>
        <w:t>25</w:t>
      </w:r>
      <w:r w:rsidRPr="00CF2DA1">
        <w:rPr>
          <w:sz w:val="28"/>
          <w:szCs w:val="28"/>
        </w:rPr>
        <w:t xml:space="preserve"> Устава Иланского района Красноярского края</w:t>
      </w:r>
      <w:r w:rsidR="0065655C">
        <w:rPr>
          <w:sz w:val="28"/>
          <w:szCs w:val="28"/>
        </w:rPr>
        <w:t>, Иланский районный Совет депутатов</w:t>
      </w:r>
    </w:p>
    <w:p w14:paraId="1298DC45" w14:textId="4F6494F0" w:rsidR="006768A2" w:rsidRPr="0065655C" w:rsidRDefault="006768A2" w:rsidP="0065655C">
      <w:pPr>
        <w:shd w:val="clear" w:color="auto" w:fill="FFFFFF"/>
        <w:ind w:firstLine="709"/>
        <w:jc w:val="both"/>
        <w:rPr>
          <w:b/>
          <w:sz w:val="28"/>
          <w:szCs w:val="28"/>
        </w:rPr>
      </w:pPr>
      <w:r w:rsidRPr="0065655C">
        <w:rPr>
          <w:b/>
        </w:rPr>
        <w:t xml:space="preserve">  </w:t>
      </w:r>
      <w:r w:rsidRPr="0065655C">
        <w:rPr>
          <w:b/>
          <w:color w:val="000000"/>
          <w:sz w:val="28"/>
          <w:szCs w:val="28"/>
        </w:rPr>
        <w:t>РЕШИЛ</w:t>
      </w:r>
      <w:r w:rsidRPr="0065655C">
        <w:rPr>
          <w:b/>
          <w:sz w:val="28"/>
          <w:szCs w:val="28"/>
        </w:rPr>
        <w:t>:</w:t>
      </w:r>
    </w:p>
    <w:p w14:paraId="60B29686" w14:textId="77777777" w:rsidR="0065655C" w:rsidRPr="00C50C84" w:rsidRDefault="0065655C" w:rsidP="0065655C">
      <w:pPr>
        <w:shd w:val="clear" w:color="auto" w:fill="FFFFFF"/>
        <w:ind w:firstLine="709"/>
        <w:jc w:val="both"/>
        <w:rPr>
          <w:sz w:val="28"/>
          <w:szCs w:val="28"/>
        </w:rPr>
      </w:pPr>
    </w:p>
    <w:p w14:paraId="0D4700D0" w14:textId="565A1637" w:rsidR="006768A2" w:rsidRDefault="006768A2" w:rsidP="006768A2">
      <w:pPr>
        <w:jc w:val="both"/>
        <w:rPr>
          <w:color w:val="000000"/>
          <w:sz w:val="28"/>
          <w:szCs w:val="28"/>
        </w:rPr>
      </w:pPr>
      <w:r>
        <w:rPr>
          <w:color w:val="000000"/>
          <w:sz w:val="28"/>
          <w:szCs w:val="28"/>
        </w:rPr>
        <w:t xml:space="preserve">           </w:t>
      </w:r>
      <w:r w:rsidR="00FC7CFA">
        <w:rPr>
          <w:color w:val="000000"/>
          <w:sz w:val="28"/>
          <w:szCs w:val="28"/>
        </w:rPr>
        <w:t>1.</w:t>
      </w:r>
      <w:r w:rsidR="00FC7CFA" w:rsidRPr="00FC7CFA">
        <w:rPr>
          <w:color w:val="000000"/>
          <w:sz w:val="28"/>
          <w:szCs w:val="28"/>
        </w:rPr>
        <w:tab/>
        <w:t>Внести в решение Иланского районного совета</w:t>
      </w:r>
      <w:r w:rsidR="00FC7CFA">
        <w:rPr>
          <w:color w:val="000000"/>
          <w:sz w:val="28"/>
          <w:szCs w:val="28"/>
        </w:rPr>
        <w:t xml:space="preserve"> депутатов от 06.12.2021 № 13-81</w:t>
      </w:r>
      <w:proofErr w:type="gramStart"/>
      <w:r w:rsidR="00FC7CFA" w:rsidRPr="00FC7CFA">
        <w:rPr>
          <w:color w:val="000000"/>
          <w:sz w:val="28"/>
          <w:szCs w:val="28"/>
        </w:rPr>
        <w:t xml:space="preserve">Р </w:t>
      </w:r>
      <w:r w:rsidRPr="00C50C84">
        <w:rPr>
          <w:color w:val="000000"/>
          <w:sz w:val="28"/>
          <w:szCs w:val="28"/>
        </w:rPr>
        <w:t xml:space="preserve"> </w:t>
      </w:r>
      <w:r w:rsidR="00FC7CFA">
        <w:rPr>
          <w:color w:val="000000"/>
          <w:sz w:val="28"/>
          <w:szCs w:val="28"/>
        </w:rPr>
        <w:t>«</w:t>
      </w:r>
      <w:proofErr w:type="gramEnd"/>
      <w:r w:rsidR="00FC7CFA">
        <w:rPr>
          <w:color w:val="000000"/>
          <w:sz w:val="28"/>
          <w:szCs w:val="28"/>
        </w:rPr>
        <w:t>Об утверждении Положения о</w:t>
      </w:r>
      <w:r w:rsidRPr="00C50C84">
        <w:rPr>
          <w:color w:val="000000"/>
          <w:sz w:val="28"/>
          <w:szCs w:val="28"/>
        </w:rPr>
        <w:t xml:space="preserve"> муниципальном контроле за исполнением единой теплоснабжающей организацией обязательств по строительству, реконструкции и (или) модерн</w:t>
      </w:r>
      <w:r>
        <w:rPr>
          <w:color w:val="000000"/>
          <w:sz w:val="28"/>
          <w:szCs w:val="28"/>
        </w:rPr>
        <w:t xml:space="preserve">изации объектов теплоснабжения </w:t>
      </w:r>
      <w:r w:rsidRPr="00C50C84">
        <w:rPr>
          <w:color w:val="000000"/>
          <w:sz w:val="28"/>
          <w:szCs w:val="28"/>
        </w:rPr>
        <w:t xml:space="preserve"> </w:t>
      </w:r>
      <w:r w:rsidRPr="006768A2">
        <w:rPr>
          <w:color w:val="000000"/>
          <w:sz w:val="28"/>
          <w:szCs w:val="28"/>
        </w:rPr>
        <w:t>в Иланском районе Красноярского края</w:t>
      </w:r>
      <w:r w:rsidR="00FC7CFA">
        <w:rPr>
          <w:color w:val="000000"/>
          <w:sz w:val="28"/>
          <w:szCs w:val="28"/>
        </w:rPr>
        <w:t>» следующие изменения и дополнения:</w:t>
      </w:r>
    </w:p>
    <w:p w14:paraId="5913221B" w14:textId="6AA4DB62" w:rsidR="00D747C4" w:rsidRDefault="00D747C4" w:rsidP="006768A2">
      <w:pPr>
        <w:jc w:val="both"/>
        <w:rPr>
          <w:color w:val="000000"/>
          <w:sz w:val="28"/>
          <w:szCs w:val="28"/>
        </w:rPr>
      </w:pPr>
      <w:r>
        <w:rPr>
          <w:color w:val="000000"/>
          <w:sz w:val="28"/>
          <w:szCs w:val="28"/>
        </w:rPr>
        <w:tab/>
        <w:t>в пункт 1.3 добавить слово «архитектуры»</w:t>
      </w:r>
      <w:r w:rsidR="00E94FA4">
        <w:rPr>
          <w:color w:val="000000"/>
          <w:sz w:val="28"/>
          <w:szCs w:val="28"/>
        </w:rPr>
        <w:t>;</w:t>
      </w:r>
    </w:p>
    <w:p w14:paraId="1A0E408B" w14:textId="174469F1" w:rsidR="00D747C4" w:rsidRDefault="00E94FA4" w:rsidP="006768A2">
      <w:pPr>
        <w:jc w:val="both"/>
        <w:rPr>
          <w:color w:val="000000"/>
          <w:sz w:val="28"/>
          <w:szCs w:val="28"/>
        </w:rPr>
      </w:pPr>
      <w:r>
        <w:rPr>
          <w:color w:val="000000"/>
          <w:sz w:val="28"/>
          <w:szCs w:val="28"/>
        </w:rPr>
        <w:tab/>
        <w:t>в статью 2 добавить пункты 2.12, 2.13, 2.14, 2.15 следующего содержания</w:t>
      </w:r>
      <w:r w:rsidR="00721862">
        <w:rPr>
          <w:color w:val="000000"/>
          <w:sz w:val="28"/>
          <w:szCs w:val="28"/>
        </w:rPr>
        <w:t>:</w:t>
      </w:r>
    </w:p>
    <w:p w14:paraId="020A6824"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2.12.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449D011"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lastRenderedPageBreak/>
        <w:t>2.13. Контролируемое лицо вправе обратиться в контрольный (надзорный) орган с заявлением о проведении в отношении его профилактического визита.</w:t>
      </w:r>
    </w:p>
    <w:p w14:paraId="7EC015B5"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A0DC96D"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DF51A0F"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1) от контролируемого лица поступило уведомление об отзыве заявления о проведении профилактического визита;</w:t>
      </w:r>
    </w:p>
    <w:p w14:paraId="6EF5ABE1"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1CFCF72"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C563A3A" w14:textId="77777777" w:rsidR="00721862" w:rsidRPr="00D25D76" w:rsidRDefault="00721862" w:rsidP="00721862">
      <w:pPr>
        <w:suppressAutoHyphens/>
        <w:autoSpaceDE w:val="0"/>
        <w:ind w:firstLine="709"/>
        <w:jc w:val="both"/>
        <w:rPr>
          <w:sz w:val="28"/>
          <w:szCs w:val="28"/>
          <w:lang w:eastAsia="zh-CN"/>
        </w:rPr>
      </w:pPr>
      <w:r w:rsidRPr="00D25D76">
        <w:rPr>
          <w:sz w:val="28"/>
          <w:szCs w:val="28"/>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5703BB4" w14:textId="565CFFF5" w:rsidR="00E91751" w:rsidRDefault="00721862" w:rsidP="00721862">
      <w:pPr>
        <w:suppressAutoHyphens/>
        <w:autoSpaceDE w:val="0"/>
        <w:ind w:firstLine="709"/>
        <w:jc w:val="both"/>
        <w:rPr>
          <w:sz w:val="28"/>
          <w:szCs w:val="28"/>
          <w:lang w:eastAsia="zh-CN"/>
        </w:rPr>
      </w:pPr>
      <w:r w:rsidRPr="00D25D76">
        <w:rPr>
          <w:sz w:val="28"/>
          <w:szCs w:val="28"/>
          <w:lang w:eastAsia="zh-CN"/>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6C3E21E" w14:textId="53E2F157" w:rsidR="006155AD" w:rsidRDefault="006155AD" w:rsidP="006155AD">
      <w:pPr>
        <w:suppressAutoHyphens/>
        <w:autoSpaceDE w:val="0"/>
        <w:jc w:val="both"/>
        <w:rPr>
          <w:sz w:val="28"/>
          <w:szCs w:val="28"/>
          <w:lang w:eastAsia="zh-CN"/>
        </w:rPr>
      </w:pPr>
    </w:p>
    <w:p w14:paraId="445182E0" w14:textId="65396CA9" w:rsidR="006155AD" w:rsidRDefault="006155AD" w:rsidP="006155AD">
      <w:pPr>
        <w:suppressAutoHyphens/>
        <w:autoSpaceDE w:val="0"/>
        <w:jc w:val="both"/>
        <w:rPr>
          <w:sz w:val="28"/>
          <w:szCs w:val="28"/>
          <w:lang w:eastAsia="zh-CN"/>
        </w:rPr>
      </w:pPr>
      <w:r>
        <w:rPr>
          <w:sz w:val="28"/>
          <w:szCs w:val="28"/>
          <w:lang w:eastAsia="zh-CN"/>
        </w:rPr>
        <w:tab/>
        <w:t>2</w:t>
      </w:r>
      <w:r w:rsidRPr="006155AD">
        <w:rPr>
          <w:sz w:val="28"/>
          <w:szCs w:val="28"/>
          <w:lang w:eastAsia="zh-CN"/>
        </w:rPr>
        <w:t xml:space="preserve">. Контроль за выполнением настоящего решения возложить на постоянную комиссию по экологии, промышленности, </w:t>
      </w:r>
      <w:proofErr w:type="gramStart"/>
      <w:r w:rsidRPr="006155AD">
        <w:rPr>
          <w:sz w:val="28"/>
          <w:szCs w:val="28"/>
          <w:lang w:eastAsia="zh-CN"/>
        </w:rPr>
        <w:t>предпринимательству,  транспорту</w:t>
      </w:r>
      <w:proofErr w:type="gramEnd"/>
      <w:r w:rsidRPr="006155AD">
        <w:rPr>
          <w:sz w:val="28"/>
          <w:szCs w:val="28"/>
          <w:lang w:eastAsia="zh-CN"/>
        </w:rPr>
        <w:t xml:space="preserve"> и связи (В.И. Шевель).</w:t>
      </w:r>
    </w:p>
    <w:p w14:paraId="7091A102" w14:textId="77777777" w:rsidR="00721862" w:rsidRPr="00721862" w:rsidRDefault="00721862" w:rsidP="00721862">
      <w:pPr>
        <w:suppressAutoHyphens/>
        <w:autoSpaceDE w:val="0"/>
        <w:ind w:firstLine="709"/>
        <w:jc w:val="both"/>
        <w:rPr>
          <w:sz w:val="28"/>
          <w:szCs w:val="28"/>
          <w:lang w:eastAsia="zh-CN"/>
        </w:rPr>
      </w:pPr>
    </w:p>
    <w:p w14:paraId="3E8D0D09" w14:textId="77777777" w:rsidR="00FE3817" w:rsidRPr="0097114B" w:rsidRDefault="006155AD" w:rsidP="00FE3817">
      <w:pPr>
        <w:widowControl w:val="0"/>
        <w:suppressAutoHyphens/>
        <w:ind w:firstLine="709"/>
        <w:contextualSpacing/>
        <w:jc w:val="both"/>
        <w:rPr>
          <w:rFonts w:eastAsia="Lucida Sans Unicode"/>
          <w:bCs/>
          <w:kern w:val="1"/>
          <w:sz w:val="28"/>
          <w:szCs w:val="28"/>
          <w:lang w:eastAsia="en-US"/>
        </w:rPr>
      </w:pPr>
      <w:r>
        <w:rPr>
          <w:color w:val="000000"/>
          <w:sz w:val="28"/>
          <w:szCs w:val="28"/>
        </w:rPr>
        <w:t>3</w:t>
      </w:r>
      <w:r w:rsidR="006768A2" w:rsidRPr="00C50C84">
        <w:rPr>
          <w:color w:val="000000"/>
          <w:sz w:val="28"/>
          <w:szCs w:val="28"/>
        </w:rPr>
        <w:t xml:space="preserve">. </w:t>
      </w:r>
      <w:r w:rsidR="00FE3817" w:rsidRPr="005A2C64">
        <w:rPr>
          <w:sz w:val="28"/>
          <w:szCs w:val="28"/>
        </w:rPr>
        <w:t xml:space="preserve">Решение вступает в силу в день, следующий за днем </w:t>
      </w:r>
      <w:r w:rsidR="00FE3817" w:rsidRPr="005A2C64">
        <w:rPr>
          <w:sz w:val="28"/>
          <w:szCs w:val="28"/>
        </w:rPr>
        <w:lastRenderedPageBreak/>
        <w:t>официального опубликования в газете "Иланские вести»</w:t>
      </w:r>
      <w:r w:rsidR="00FE3817">
        <w:rPr>
          <w:sz w:val="28"/>
          <w:szCs w:val="28"/>
        </w:rPr>
        <w:t>,</w:t>
      </w:r>
      <w:r w:rsidR="00FE3817" w:rsidRPr="005A2C64">
        <w:rPr>
          <w:sz w:val="28"/>
          <w:szCs w:val="28"/>
        </w:rPr>
        <w:t xml:space="preserve"> и подлежит размещению в информационно-телекоммуникационной сети Интернет на официальном сайте Администрации Иланского района.</w:t>
      </w:r>
    </w:p>
    <w:p w14:paraId="4439FB05" w14:textId="77777777" w:rsidR="00FE3817" w:rsidRDefault="00FE3817" w:rsidP="00FE3817">
      <w:pPr>
        <w:tabs>
          <w:tab w:val="left" w:pos="6765"/>
          <w:tab w:val="left" w:pos="8820"/>
        </w:tabs>
        <w:jc w:val="both"/>
        <w:rPr>
          <w:sz w:val="28"/>
          <w:szCs w:val="28"/>
        </w:rPr>
      </w:pPr>
    </w:p>
    <w:p w14:paraId="30774D38" w14:textId="7F5FC61B" w:rsidR="00FE3817" w:rsidRDefault="00FE3817" w:rsidP="006155AD">
      <w:pPr>
        <w:shd w:val="clear" w:color="auto" w:fill="FFFFFF"/>
        <w:ind w:firstLine="709"/>
        <w:jc w:val="both"/>
        <w:rPr>
          <w:color w:val="000000"/>
          <w:sz w:val="28"/>
          <w:szCs w:val="28"/>
        </w:rPr>
      </w:pPr>
    </w:p>
    <w:p w14:paraId="294B0860" w14:textId="77777777" w:rsidR="00FE3817" w:rsidRDefault="00FE3817" w:rsidP="006155AD">
      <w:pPr>
        <w:shd w:val="clear" w:color="auto" w:fill="FFFFFF"/>
        <w:ind w:firstLine="709"/>
        <w:jc w:val="both"/>
        <w:rPr>
          <w:color w:val="000000"/>
          <w:sz w:val="28"/>
          <w:szCs w:val="28"/>
        </w:rPr>
      </w:pPr>
    </w:p>
    <w:p w14:paraId="25F35A34" w14:textId="1487120D" w:rsidR="006768A2" w:rsidRDefault="006768A2" w:rsidP="006768A2">
      <w:pPr>
        <w:tabs>
          <w:tab w:val="left" w:pos="6765"/>
          <w:tab w:val="left" w:pos="8820"/>
        </w:tabs>
        <w:jc w:val="both"/>
        <w:rPr>
          <w:sz w:val="28"/>
          <w:szCs w:val="28"/>
        </w:rPr>
      </w:pPr>
      <w:r>
        <w:rPr>
          <w:sz w:val="28"/>
          <w:szCs w:val="28"/>
        </w:rPr>
        <w:t xml:space="preserve">                             </w:t>
      </w:r>
    </w:p>
    <w:p w14:paraId="03D83BFC" w14:textId="6E554CB0" w:rsidR="006768A2" w:rsidRDefault="006768A2" w:rsidP="006768A2">
      <w:pPr>
        <w:tabs>
          <w:tab w:val="left" w:pos="6765"/>
          <w:tab w:val="left" w:pos="8820"/>
        </w:tabs>
        <w:jc w:val="both"/>
        <w:rPr>
          <w:sz w:val="28"/>
          <w:szCs w:val="28"/>
        </w:rPr>
      </w:pPr>
      <w:r>
        <w:rPr>
          <w:sz w:val="28"/>
          <w:szCs w:val="28"/>
        </w:rPr>
        <w:t>Председател</w:t>
      </w:r>
      <w:r w:rsidR="00E91751">
        <w:rPr>
          <w:sz w:val="28"/>
          <w:szCs w:val="28"/>
        </w:rPr>
        <w:t>ь</w:t>
      </w:r>
      <w:r>
        <w:rPr>
          <w:sz w:val="28"/>
          <w:szCs w:val="28"/>
        </w:rPr>
        <w:t xml:space="preserve"> Иланского                                     Глава Иланского района</w:t>
      </w:r>
    </w:p>
    <w:p w14:paraId="1981E3C7" w14:textId="0BCD1373" w:rsidR="006768A2" w:rsidRDefault="006768A2" w:rsidP="006768A2">
      <w:pPr>
        <w:tabs>
          <w:tab w:val="left" w:pos="6765"/>
          <w:tab w:val="left" w:pos="8820"/>
        </w:tabs>
        <w:jc w:val="both"/>
        <w:rPr>
          <w:sz w:val="28"/>
          <w:szCs w:val="28"/>
        </w:rPr>
      </w:pPr>
      <w:r>
        <w:rPr>
          <w:sz w:val="28"/>
          <w:szCs w:val="28"/>
        </w:rPr>
        <w:t xml:space="preserve">районного Совета депутатов  </w:t>
      </w:r>
    </w:p>
    <w:p w14:paraId="556FD714" w14:textId="77777777" w:rsidR="006768A2" w:rsidRDefault="006768A2" w:rsidP="006768A2">
      <w:pPr>
        <w:tabs>
          <w:tab w:val="left" w:pos="6765"/>
          <w:tab w:val="left" w:pos="8820"/>
        </w:tabs>
        <w:jc w:val="both"/>
        <w:rPr>
          <w:sz w:val="28"/>
          <w:szCs w:val="28"/>
        </w:rPr>
      </w:pPr>
    </w:p>
    <w:p w14:paraId="10948770" w14:textId="1E89FA9F" w:rsidR="00E91751" w:rsidRDefault="00E91751" w:rsidP="009A6E6A">
      <w:pPr>
        <w:tabs>
          <w:tab w:val="left" w:pos="6765"/>
          <w:tab w:val="left" w:pos="8820"/>
        </w:tabs>
        <w:jc w:val="both"/>
        <w:rPr>
          <w:color w:val="000000"/>
          <w:sz w:val="17"/>
          <w:szCs w:val="17"/>
        </w:rPr>
      </w:pPr>
      <w:r>
        <w:rPr>
          <w:sz w:val="28"/>
          <w:szCs w:val="28"/>
        </w:rPr>
        <w:t xml:space="preserve">                 В.В. Осмоловский</w:t>
      </w:r>
      <w:r w:rsidR="006768A2">
        <w:rPr>
          <w:sz w:val="28"/>
          <w:szCs w:val="28"/>
        </w:rPr>
        <w:t xml:space="preserve">                                            О.А. </w:t>
      </w:r>
      <w:proofErr w:type="spellStart"/>
      <w:r w:rsidR="006768A2">
        <w:rPr>
          <w:sz w:val="28"/>
          <w:szCs w:val="28"/>
        </w:rPr>
        <w:t>Альхименко</w:t>
      </w:r>
      <w:proofErr w:type="spellEnd"/>
      <w:r w:rsidR="006768A2">
        <w:rPr>
          <w:sz w:val="28"/>
          <w:szCs w:val="28"/>
        </w:rPr>
        <w:t xml:space="preserve">    </w:t>
      </w:r>
    </w:p>
    <w:sectPr w:rsidR="00E91751" w:rsidSect="00FE3817">
      <w:headerReference w:type="even" r:id="rId8"/>
      <w:pgSz w:w="11906" w:h="16838"/>
      <w:pgMar w:top="1134" w:right="1247" w:bottom="1701"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28084" w14:textId="77777777" w:rsidR="000E4854" w:rsidRDefault="000E4854" w:rsidP="00A0468F">
      <w:r>
        <w:separator/>
      </w:r>
    </w:p>
  </w:endnote>
  <w:endnote w:type="continuationSeparator" w:id="0">
    <w:p w14:paraId="5BB4CF92" w14:textId="77777777" w:rsidR="000E4854" w:rsidRDefault="000E4854"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514B" w14:textId="77777777" w:rsidR="000E4854" w:rsidRDefault="000E4854" w:rsidP="00A0468F">
      <w:r>
        <w:separator/>
      </w:r>
    </w:p>
  </w:footnote>
  <w:footnote w:type="continuationSeparator" w:id="0">
    <w:p w14:paraId="485DE247" w14:textId="77777777" w:rsidR="000E4854" w:rsidRDefault="000E4854"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158A" w14:textId="77777777" w:rsidR="008D4D2B"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8D4D2B" w:rsidRDefault="008D4D2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001EFB"/>
    <w:multiLevelType w:val="multilevel"/>
    <w:tmpl w:val="4700503C"/>
    <w:lvl w:ilvl="0">
      <w:start w:val="1"/>
      <w:numFmt w:val="decimal"/>
      <w:lvlText w:val="%1."/>
      <w:lvlJc w:val="left"/>
      <w:pPr>
        <w:ind w:left="501" w:hanging="360"/>
      </w:pPr>
      <w:rPr>
        <w:rFonts w:hint="default"/>
      </w:rPr>
    </w:lvl>
    <w:lvl w:ilvl="1">
      <w:start w:val="5"/>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num w:numId="1" w16cid:durableId="426049556">
    <w:abstractNumId w:val="0"/>
  </w:num>
  <w:num w:numId="2" w16cid:durableId="198574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8F"/>
    <w:rsid w:val="00027E08"/>
    <w:rsid w:val="00061A33"/>
    <w:rsid w:val="00063425"/>
    <w:rsid w:val="000E4854"/>
    <w:rsid w:val="001B651B"/>
    <w:rsid w:val="003C7E97"/>
    <w:rsid w:val="003F6D2F"/>
    <w:rsid w:val="004F1512"/>
    <w:rsid w:val="0056392E"/>
    <w:rsid w:val="005C2726"/>
    <w:rsid w:val="006155AD"/>
    <w:rsid w:val="0064230A"/>
    <w:rsid w:val="0065068C"/>
    <w:rsid w:val="0065655C"/>
    <w:rsid w:val="00660510"/>
    <w:rsid w:val="006768A2"/>
    <w:rsid w:val="006F2515"/>
    <w:rsid w:val="00721862"/>
    <w:rsid w:val="0074615E"/>
    <w:rsid w:val="007751BC"/>
    <w:rsid w:val="00791BB6"/>
    <w:rsid w:val="007B512F"/>
    <w:rsid w:val="007E0275"/>
    <w:rsid w:val="007F49F1"/>
    <w:rsid w:val="00821C21"/>
    <w:rsid w:val="0083551E"/>
    <w:rsid w:val="00897CC5"/>
    <w:rsid w:val="008D4D2B"/>
    <w:rsid w:val="00935631"/>
    <w:rsid w:val="009358AB"/>
    <w:rsid w:val="009A6E6A"/>
    <w:rsid w:val="009D07EB"/>
    <w:rsid w:val="00A0468F"/>
    <w:rsid w:val="00A32074"/>
    <w:rsid w:val="00A60EBA"/>
    <w:rsid w:val="00A65268"/>
    <w:rsid w:val="00A759F7"/>
    <w:rsid w:val="00AD4665"/>
    <w:rsid w:val="00AF0531"/>
    <w:rsid w:val="00B90556"/>
    <w:rsid w:val="00C41834"/>
    <w:rsid w:val="00C50C84"/>
    <w:rsid w:val="00C527AA"/>
    <w:rsid w:val="00C60656"/>
    <w:rsid w:val="00CF165C"/>
    <w:rsid w:val="00D25D76"/>
    <w:rsid w:val="00D310B5"/>
    <w:rsid w:val="00D34BF2"/>
    <w:rsid w:val="00D50532"/>
    <w:rsid w:val="00D515A9"/>
    <w:rsid w:val="00D663EB"/>
    <w:rsid w:val="00D747C4"/>
    <w:rsid w:val="00DD2E69"/>
    <w:rsid w:val="00E047D2"/>
    <w:rsid w:val="00E91751"/>
    <w:rsid w:val="00E94FA4"/>
    <w:rsid w:val="00F041CE"/>
    <w:rsid w:val="00F31051"/>
    <w:rsid w:val="00F74E46"/>
    <w:rsid w:val="00FC7CFA"/>
    <w:rsid w:val="00FE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docId w15:val="{E0FED68D-C6F2-495C-BE21-A9F76C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8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10B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semiHidden/>
    <w:unhideWhenUsed/>
    <w:qFormat/>
    <w:rsid w:val="00897C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lang w:val="x-none"/>
    </w:rPr>
  </w:style>
  <w:style w:type="character" w:customStyle="1" w:styleId="14">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lang w:val="x-none"/>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1">
    <w:name w:val="Body Text 2"/>
    <w:basedOn w:val="a"/>
    <w:link w:val="22"/>
    <w:uiPriority w:val="99"/>
    <w:unhideWhenUsed/>
    <w:rsid w:val="00A0468F"/>
    <w:pPr>
      <w:spacing w:after="120" w:line="480" w:lineRule="auto"/>
    </w:pPr>
  </w:style>
  <w:style w:type="character" w:customStyle="1" w:styleId="22">
    <w:name w:val="Основной текст 2 Знак"/>
    <w:basedOn w:val="a1"/>
    <w:link w:val="21"/>
    <w:uiPriority w:val="99"/>
    <w:rsid w:val="00A0468F"/>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897CC5"/>
    <w:rPr>
      <w:rFonts w:asciiTheme="majorHAnsi" w:eastAsiaTheme="majorEastAsia" w:hAnsiTheme="majorHAnsi" w:cstheme="majorBidi"/>
      <w:color w:val="2F5496" w:themeColor="accent1" w:themeShade="BF"/>
      <w:sz w:val="26"/>
      <w:szCs w:val="26"/>
      <w:lang w:eastAsia="ru-RU"/>
    </w:rPr>
  </w:style>
  <w:style w:type="paragraph" w:styleId="aff2">
    <w:name w:val="endnote text"/>
    <w:basedOn w:val="a"/>
    <w:link w:val="aff3"/>
    <w:uiPriority w:val="99"/>
    <w:semiHidden/>
    <w:unhideWhenUsed/>
    <w:rsid w:val="00660510"/>
    <w:rPr>
      <w:sz w:val="20"/>
      <w:szCs w:val="20"/>
    </w:rPr>
  </w:style>
  <w:style w:type="character" w:customStyle="1" w:styleId="aff3">
    <w:name w:val="Текст концевой сноски Знак"/>
    <w:basedOn w:val="a1"/>
    <w:link w:val="aff2"/>
    <w:uiPriority w:val="99"/>
    <w:semiHidden/>
    <w:rsid w:val="00660510"/>
    <w:rPr>
      <w:rFonts w:ascii="Times New Roman" w:eastAsia="Times New Roman" w:hAnsi="Times New Roman" w:cs="Times New Roman"/>
      <w:sz w:val="20"/>
      <w:szCs w:val="20"/>
      <w:lang w:eastAsia="ru-RU"/>
    </w:rPr>
  </w:style>
  <w:style w:type="character" w:styleId="aff4">
    <w:name w:val="endnote reference"/>
    <w:basedOn w:val="a1"/>
    <w:uiPriority w:val="99"/>
    <w:semiHidden/>
    <w:unhideWhenUsed/>
    <w:rsid w:val="00660510"/>
    <w:rPr>
      <w:vertAlign w:val="superscript"/>
    </w:rPr>
  </w:style>
  <w:style w:type="paragraph" w:styleId="aff5">
    <w:name w:val="List Paragraph"/>
    <w:basedOn w:val="a"/>
    <w:uiPriority w:val="34"/>
    <w:qFormat/>
    <w:rsid w:val="00FC7CFA"/>
    <w:pPr>
      <w:ind w:left="720"/>
      <w:contextualSpacing/>
    </w:pPr>
  </w:style>
  <w:style w:type="character" w:customStyle="1" w:styleId="10">
    <w:name w:val="Заголовок 1 Знак"/>
    <w:basedOn w:val="a1"/>
    <w:link w:val="1"/>
    <w:uiPriority w:val="9"/>
    <w:rsid w:val="00D310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E040-6ED1-4318-9A98-5579287D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Машновская</cp:lastModifiedBy>
  <cp:revision>9</cp:revision>
  <cp:lastPrinted>2024-07-15T11:00:00Z</cp:lastPrinted>
  <dcterms:created xsi:type="dcterms:W3CDTF">2024-07-18T11:24:00Z</dcterms:created>
  <dcterms:modified xsi:type="dcterms:W3CDTF">2024-07-23T06:29:00Z</dcterms:modified>
</cp:coreProperties>
</file>