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F5" w:rsidRPr="004B73F5" w:rsidRDefault="004B73F5" w:rsidP="004B73F5">
      <w:pPr>
        <w:pStyle w:val="5"/>
        <w:rPr>
          <w:b w:val="0"/>
          <w:caps w:val="0"/>
          <w:sz w:val="28"/>
          <w:szCs w:val="28"/>
        </w:rPr>
      </w:pPr>
      <w:r w:rsidRPr="004B73F5">
        <w:rPr>
          <w:b w:val="0"/>
          <w:caps w:val="0"/>
          <w:sz w:val="28"/>
          <w:szCs w:val="28"/>
        </w:rPr>
        <w:t>РОССИЙСКАЯ ФЕДЕРАЦИЯ</w:t>
      </w:r>
    </w:p>
    <w:p w:rsidR="004B73F5" w:rsidRPr="004B73F5" w:rsidRDefault="004B73F5" w:rsidP="004B73F5">
      <w:pPr>
        <w:pStyle w:val="5"/>
        <w:rPr>
          <w:b w:val="0"/>
          <w:caps w:val="0"/>
          <w:sz w:val="28"/>
          <w:szCs w:val="28"/>
        </w:rPr>
      </w:pPr>
      <w:r w:rsidRPr="004B73F5">
        <w:rPr>
          <w:b w:val="0"/>
          <w:caps w:val="0"/>
          <w:sz w:val="28"/>
          <w:szCs w:val="28"/>
        </w:rPr>
        <w:t>АДМИНИСТРАЦИЯ ИЛАНСКОГО РАЙОНА</w:t>
      </w:r>
    </w:p>
    <w:p w:rsidR="004B73F5" w:rsidRPr="004B73F5" w:rsidRDefault="004B73F5" w:rsidP="004B7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3F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B73F5" w:rsidRPr="004B73F5" w:rsidRDefault="004B73F5" w:rsidP="004B73F5">
      <w:pPr>
        <w:pStyle w:val="5"/>
        <w:rPr>
          <w:sz w:val="32"/>
          <w:szCs w:val="32"/>
        </w:rPr>
      </w:pPr>
      <w:r w:rsidRPr="004B73F5">
        <w:rPr>
          <w:sz w:val="32"/>
          <w:szCs w:val="32"/>
        </w:rPr>
        <w:t>постановление</w:t>
      </w:r>
    </w:p>
    <w:p w:rsidR="004B73F5" w:rsidRPr="004B73F5" w:rsidRDefault="004B73F5" w:rsidP="004B73F5">
      <w:pPr>
        <w:rPr>
          <w:rFonts w:ascii="Times New Roman" w:hAnsi="Times New Roman" w:cs="Times New Roman"/>
          <w:sz w:val="28"/>
          <w:szCs w:val="28"/>
        </w:rPr>
      </w:pPr>
    </w:p>
    <w:p w:rsidR="004B73F5" w:rsidRPr="004B73F5" w:rsidRDefault="009B0F8E" w:rsidP="004B73F5">
      <w:pPr>
        <w:tabs>
          <w:tab w:val="left" w:pos="2817"/>
          <w:tab w:val="left" w:pos="5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0000</w:t>
      </w:r>
      <w:r w:rsidR="004B73F5" w:rsidRPr="004B73F5">
        <w:rPr>
          <w:rFonts w:ascii="Times New Roman" w:hAnsi="Times New Roman" w:cs="Times New Roman"/>
          <w:sz w:val="28"/>
          <w:szCs w:val="28"/>
        </w:rPr>
        <w:tab/>
        <w:t xml:space="preserve">              г. Иланский</w:t>
      </w:r>
      <w:r w:rsidR="004B73F5" w:rsidRPr="004B73F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D7E74">
        <w:rPr>
          <w:rFonts w:ascii="Times New Roman" w:hAnsi="Times New Roman" w:cs="Times New Roman"/>
          <w:sz w:val="28"/>
          <w:szCs w:val="28"/>
        </w:rPr>
        <w:t xml:space="preserve">  </w:t>
      </w:r>
      <w:r w:rsidR="004B73F5" w:rsidRPr="004B73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D7E74">
        <w:rPr>
          <w:rFonts w:ascii="Times New Roman" w:hAnsi="Times New Roman" w:cs="Times New Roman"/>
          <w:sz w:val="28"/>
          <w:szCs w:val="28"/>
        </w:rPr>
        <w:t>-</w:t>
      </w:r>
      <w:r w:rsidR="004B73F5" w:rsidRPr="004B73F5">
        <w:rPr>
          <w:rFonts w:ascii="Times New Roman" w:hAnsi="Times New Roman" w:cs="Times New Roman"/>
          <w:sz w:val="28"/>
          <w:szCs w:val="28"/>
        </w:rPr>
        <w:t>п</w:t>
      </w:r>
    </w:p>
    <w:p w:rsidR="004B73F5" w:rsidRPr="004B73F5" w:rsidRDefault="004B73F5" w:rsidP="004B73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 w:rsidRPr="004B73F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Иланского района Красноярского края от 03.04.2019 № 118-п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Иланского района на 2020-2022 годы»</w:t>
      </w:r>
    </w:p>
    <w:bookmarkEnd w:id="0"/>
    <w:bookmarkEnd w:id="1"/>
    <w:p w:rsidR="004B73F5" w:rsidRPr="004B73F5" w:rsidRDefault="004B73F5" w:rsidP="004B73F5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4B73F5" w:rsidRPr="004B73F5" w:rsidRDefault="004B73F5" w:rsidP="004B73F5">
      <w:pPr>
        <w:pStyle w:val="a6"/>
        <w:tabs>
          <w:tab w:val="left" w:pos="993"/>
          <w:tab w:val="left" w:pos="4958"/>
        </w:tabs>
        <w:ind w:firstLine="697"/>
        <w:rPr>
          <w:caps/>
          <w:szCs w:val="28"/>
        </w:rPr>
      </w:pPr>
      <w:r w:rsidRPr="004B73F5">
        <w:rPr>
          <w:szCs w:val="28"/>
        </w:rPr>
        <w:t xml:space="preserve">В соответствии с Жилищным кодексом Российской Федерации, </w:t>
      </w:r>
      <w:hyperlink r:id="rId5" w:history="1">
        <w:r w:rsidRPr="004B73F5">
          <w:rPr>
            <w:rStyle w:val="a3"/>
            <w:color w:val="000000" w:themeColor="text1"/>
            <w:szCs w:val="28"/>
            <w:u w:val="none"/>
          </w:rPr>
          <w:t>статьей 13</w:t>
        </w:r>
      </w:hyperlink>
      <w:r w:rsidRPr="004B73F5">
        <w:rPr>
          <w:color w:val="000000" w:themeColor="text1"/>
          <w:szCs w:val="28"/>
        </w:rPr>
        <w:t xml:space="preserve"> </w:t>
      </w:r>
      <w:r w:rsidRPr="004B73F5">
        <w:rPr>
          <w:szCs w:val="28"/>
        </w:rPr>
        <w:t>Закона Красноярского края от 27.06.2013 № 4-1451 «О</w:t>
      </w:r>
      <w:r w:rsidRPr="004B73F5">
        <w:rPr>
          <w:color w:val="000000"/>
          <w:szCs w:val="28"/>
        </w:rPr>
        <w:t xml:space="preserve">б </w:t>
      </w:r>
      <w:r w:rsidRPr="004B73F5">
        <w:rPr>
          <w:bCs/>
          <w:color w:val="000000"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4B73F5">
        <w:rPr>
          <w:color w:val="000000"/>
          <w:szCs w:val="28"/>
        </w:rPr>
        <w:t xml:space="preserve">Красноярского края», на основании ст. 32.3 Устава Иланского района Красноярского края </w:t>
      </w:r>
      <w:r w:rsidRPr="004B73F5">
        <w:rPr>
          <w:szCs w:val="28"/>
        </w:rPr>
        <w:t>ПОСТАНОВЛЯЮ</w:t>
      </w:r>
      <w:r w:rsidRPr="004B73F5">
        <w:rPr>
          <w:caps/>
          <w:szCs w:val="28"/>
        </w:rPr>
        <w:t>:</w:t>
      </w:r>
    </w:p>
    <w:p w:rsidR="004B73F5" w:rsidRPr="004B73F5" w:rsidRDefault="004B73F5" w:rsidP="004B73F5">
      <w:pPr>
        <w:pStyle w:val="a6"/>
        <w:tabs>
          <w:tab w:val="left" w:pos="993"/>
          <w:tab w:val="left" w:pos="4958"/>
        </w:tabs>
        <w:ind w:firstLine="697"/>
        <w:rPr>
          <w:color w:val="000000"/>
          <w:szCs w:val="28"/>
        </w:rPr>
      </w:pPr>
    </w:p>
    <w:p w:rsidR="004B73F5" w:rsidRPr="004B73F5" w:rsidRDefault="004B73F5" w:rsidP="004B73F5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4B73F5">
        <w:rPr>
          <w:rFonts w:ascii="Times New Roman" w:hAnsi="Times New Roman"/>
          <w:sz w:val="28"/>
          <w:szCs w:val="28"/>
        </w:rPr>
        <w:t>Внести в постановление Администрации Иланского района Красноярского края от 03.04.2019 № 118-п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Иланского района на 2020-2022 годы» следующие изменения:</w:t>
      </w:r>
    </w:p>
    <w:p w:rsidR="004B73F5" w:rsidRPr="004B73F5" w:rsidRDefault="004B73F5" w:rsidP="004B73F5">
      <w:pPr>
        <w:pStyle w:val="1"/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4B73F5">
        <w:rPr>
          <w:rFonts w:ascii="Times New Roman" w:hAnsi="Times New Roman"/>
          <w:sz w:val="28"/>
          <w:szCs w:val="28"/>
        </w:rPr>
        <w:t>приложение № 1 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4B73F5">
        <w:rPr>
          <w:rFonts w:ascii="Times New Roman" w:hAnsi="Times New Roman"/>
          <w:sz w:val="28"/>
          <w:szCs w:val="28"/>
        </w:rPr>
        <w:t>.</w:t>
      </w:r>
    </w:p>
    <w:p w:rsidR="004B73F5" w:rsidRPr="004B73F5" w:rsidRDefault="004B73F5" w:rsidP="004B73F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3F5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оперативным вопросам Ю.П. </w:t>
      </w:r>
      <w:proofErr w:type="spellStart"/>
      <w:r w:rsidRPr="004B73F5">
        <w:rPr>
          <w:rFonts w:ascii="Times New Roman" w:hAnsi="Times New Roman"/>
          <w:sz w:val="28"/>
          <w:szCs w:val="28"/>
          <w:lang w:eastAsia="ru-RU"/>
        </w:rPr>
        <w:t>Крутских</w:t>
      </w:r>
      <w:proofErr w:type="spellEnd"/>
      <w:r w:rsidRPr="004B73F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73F5" w:rsidRPr="004B73F5" w:rsidRDefault="004B73F5" w:rsidP="004B73F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3F5">
        <w:rPr>
          <w:rFonts w:ascii="Times New Roman" w:hAnsi="Times New Roman"/>
          <w:sz w:val="28"/>
          <w:szCs w:val="28"/>
          <w:lang w:eastAsia="ru-RU"/>
        </w:rPr>
        <w:t>Опубликовать постановление в газете «</w:t>
      </w:r>
      <w:proofErr w:type="spellStart"/>
      <w:r w:rsidRPr="004B73F5">
        <w:rPr>
          <w:rFonts w:ascii="Times New Roman" w:hAnsi="Times New Roman"/>
          <w:sz w:val="28"/>
          <w:szCs w:val="28"/>
          <w:lang w:eastAsia="ru-RU"/>
        </w:rPr>
        <w:t>Иланские</w:t>
      </w:r>
      <w:proofErr w:type="spellEnd"/>
      <w:r w:rsidRPr="004B73F5">
        <w:rPr>
          <w:rFonts w:ascii="Times New Roman" w:hAnsi="Times New Roman"/>
          <w:sz w:val="28"/>
          <w:szCs w:val="28"/>
          <w:lang w:eastAsia="ru-RU"/>
        </w:rPr>
        <w:t xml:space="preserve"> вести» и разместить на официальном интернет - сайте Администрации Иланского района Красноярского края»</w:t>
      </w:r>
      <w:r w:rsidRPr="004B73F5">
        <w:rPr>
          <w:rFonts w:ascii="Times New Roman" w:hAnsi="Times New Roman"/>
          <w:sz w:val="28"/>
          <w:szCs w:val="28"/>
        </w:rPr>
        <w:t xml:space="preserve"> (</w:t>
      </w:r>
      <w:r w:rsidRPr="004B73F5">
        <w:rPr>
          <w:rFonts w:ascii="Times New Roman" w:hAnsi="Times New Roman"/>
          <w:sz w:val="28"/>
          <w:szCs w:val="28"/>
          <w:lang w:eastAsia="ru-RU"/>
        </w:rPr>
        <w:t>http://ilansk-adm.org/).</w:t>
      </w:r>
    </w:p>
    <w:p w:rsidR="004B73F5" w:rsidRPr="004B73F5" w:rsidRDefault="004B73F5" w:rsidP="004B73F5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3F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официального опубликования. </w:t>
      </w:r>
    </w:p>
    <w:p w:rsidR="004B73F5" w:rsidRPr="004B73F5" w:rsidRDefault="004B73F5" w:rsidP="004B73F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B73F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4B73F5" w:rsidRPr="004B73F5" w:rsidRDefault="004B73F5" w:rsidP="004B73F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B73F5" w:rsidRPr="004B73F5" w:rsidRDefault="004B73F5" w:rsidP="004B73F5">
      <w:pPr>
        <w:jc w:val="both"/>
        <w:rPr>
          <w:rFonts w:ascii="Times New Roman" w:hAnsi="Times New Roman" w:cs="Times New Roman"/>
          <w:sz w:val="24"/>
          <w:szCs w:val="24"/>
        </w:rPr>
      </w:pPr>
      <w:r w:rsidRPr="004B73F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О.А. </w:t>
      </w:r>
      <w:proofErr w:type="spellStart"/>
      <w:r w:rsidRPr="004B73F5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4B73F5" w:rsidRPr="004B73F5" w:rsidRDefault="004B73F5">
      <w:pPr>
        <w:tabs>
          <w:tab w:val="left" w:pos="330"/>
          <w:tab w:val="left" w:pos="660"/>
          <w:tab w:val="left" w:pos="991"/>
          <w:tab w:val="left" w:pos="1547"/>
          <w:tab w:val="left" w:pos="2483"/>
          <w:tab w:val="left" w:pos="3141"/>
          <w:tab w:val="left" w:pos="3824"/>
          <w:tab w:val="left" w:pos="4458"/>
          <w:tab w:val="left" w:pos="5133"/>
          <w:tab w:val="left" w:pos="5767"/>
        </w:tabs>
        <w:rPr>
          <w:rFonts w:ascii="Times New Roman" w:hAnsi="Times New Roman" w:cs="Times New Roman"/>
        </w:rPr>
      </w:pP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  <w:r w:rsidRPr="004B73F5">
        <w:rPr>
          <w:rFonts w:ascii="Times New Roman" w:hAnsi="Times New Roman" w:cs="Times New Roman"/>
        </w:rPr>
        <w:tab/>
      </w:r>
    </w:p>
    <w:p w:rsidR="004B73F5" w:rsidRPr="007A257A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73F5" w:rsidRPr="007A257A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B73F5" w:rsidRPr="007A257A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B73F5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t xml:space="preserve">от </w:t>
      </w:r>
      <w:r w:rsidR="009B0F8E">
        <w:rPr>
          <w:rFonts w:ascii="Times New Roman" w:hAnsi="Times New Roman" w:cs="Times New Roman"/>
          <w:sz w:val="28"/>
          <w:szCs w:val="28"/>
        </w:rPr>
        <w:t>0000</w:t>
      </w:r>
      <w:r w:rsidRPr="007A257A">
        <w:rPr>
          <w:rFonts w:ascii="Times New Roman" w:hAnsi="Times New Roman" w:cs="Times New Roman"/>
          <w:sz w:val="28"/>
          <w:szCs w:val="28"/>
        </w:rPr>
        <w:t xml:space="preserve"> № </w:t>
      </w:r>
      <w:r w:rsidR="009B0F8E">
        <w:rPr>
          <w:rFonts w:ascii="Times New Roman" w:hAnsi="Times New Roman" w:cs="Times New Roman"/>
          <w:sz w:val="28"/>
          <w:szCs w:val="28"/>
        </w:rPr>
        <w:t>0</w:t>
      </w:r>
      <w:r w:rsidRPr="007A257A">
        <w:rPr>
          <w:rFonts w:ascii="Times New Roman" w:hAnsi="Times New Roman" w:cs="Times New Roman"/>
          <w:sz w:val="28"/>
          <w:szCs w:val="28"/>
        </w:rPr>
        <w:t>-п</w:t>
      </w:r>
    </w:p>
    <w:p w:rsidR="004B73F5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73F5" w:rsidRPr="007A257A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B73F5" w:rsidRPr="007A257A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B73F5" w:rsidRPr="007A257A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B73F5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5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03.04.2019 № 118</w:t>
      </w:r>
      <w:r w:rsidRPr="007A257A">
        <w:rPr>
          <w:rFonts w:ascii="Times New Roman" w:hAnsi="Times New Roman" w:cs="Times New Roman"/>
          <w:sz w:val="28"/>
          <w:szCs w:val="28"/>
        </w:rPr>
        <w:t>-п</w:t>
      </w:r>
    </w:p>
    <w:p w:rsidR="004B73F5" w:rsidRDefault="004B73F5" w:rsidP="004B73F5">
      <w:pPr>
        <w:tabs>
          <w:tab w:val="left" w:pos="319"/>
          <w:tab w:val="left" w:pos="709"/>
          <w:tab w:val="left" w:pos="957"/>
          <w:tab w:val="left" w:pos="1476"/>
          <w:tab w:val="left" w:pos="2433"/>
          <w:tab w:val="left" w:pos="3120"/>
          <w:tab w:val="left" w:pos="3781"/>
          <w:tab w:val="left" w:pos="4442"/>
          <w:tab w:val="left" w:pos="518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920"/>
        <w:gridCol w:w="1132"/>
        <w:gridCol w:w="622"/>
        <w:gridCol w:w="622"/>
        <w:gridCol w:w="470"/>
        <w:gridCol w:w="622"/>
        <w:gridCol w:w="470"/>
        <w:gridCol w:w="470"/>
        <w:gridCol w:w="470"/>
        <w:gridCol w:w="622"/>
        <w:gridCol w:w="470"/>
        <w:gridCol w:w="470"/>
        <w:gridCol w:w="470"/>
      </w:tblGrid>
      <w:tr w:rsidR="006B3013" w:rsidRPr="006B3013" w:rsidTr="00C55438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6B3013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3013" w:rsidRPr="006B3013" w:rsidRDefault="006B3013" w:rsidP="004B73F5">
            <w:pPr>
              <w:jc w:val="right"/>
              <w:rPr>
                <w:rFonts w:ascii="Times New Roman" w:hAnsi="Times New Roman" w:cs="Times New Roman"/>
              </w:rPr>
            </w:pPr>
            <w:r w:rsidRPr="006B3013">
              <w:rPr>
                <w:rFonts w:ascii="Times New Roman" w:hAnsi="Times New Roman" w:cs="Times New Roman"/>
              </w:rPr>
              <w:t>Форма № 1</w:t>
            </w:r>
          </w:p>
        </w:tc>
      </w:tr>
      <w:tr w:rsidR="006B3013" w:rsidRPr="004B73F5" w:rsidTr="00C55438">
        <w:trPr>
          <w:trHeight w:val="315"/>
        </w:trPr>
        <w:tc>
          <w:tcPr>
            <w:tcW w:w="900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B3013" w:rsidRPr="004B73F5" w:rsidRDefault="006B3013" w:rsidP="006B30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2020 год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Адрес многоквартирного дома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Общая площадь помещений в многоквартирном д</w:t>
            </w:r>
            <w:bookmarkStart w:id="2" w:name="_GoBack"/>
            <w:bookmarkEnd w:id="2"/>
            <w:r w:rsidRPr="004B73F5">
              <w:rPr>
                <w:rFonts w:ascii="Times New Roman" w:hAnsi="Times New Roman" w:cs="Times New Roman"/>
                <w:bCs/>
              </w:rPr>
              <w:t>оме, кв. м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5778" w:type="dxa"/>
            <w:gridSpan w:val="11"/>
            <w:tcBorders>
              <w:top w:val="single" w:sz="4" w:space="0" w:color="auto"/>
            </w:tcBorders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2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всего, стоимость ремонта</w:t>
            </w:r>
          </w:p>
        </w:tc>
        <w:tc>
          <w:tcPr>
            <w:tcW w:w="5156" w:type="dxa"/>
            <w:gridSpan w:val="10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6B3013" w:rsidRPr="004B73F5" w:rsidTr="00C55438">
        <w:trPr>
          <w:trHeight w:val="799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2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2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 xml:space="preserve">ремонт крыши </w:t>
            </w:r>
          </w:p>
        </w:tc>
        <w:tc>
          <w:tcPr>
            <w:tcW w:w="47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654" w:type="dxa"/>
            <w:gridSpan w:val="5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47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7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утепление и ремонт фасада</w:t>
            </w:r>
          </w:p>
        </w:tc>
        <w:tc>
          <w:tcPr>
            <w:tcW w:w="47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ремонт фундамента многоквартирного дома</w:t>
            </w:r>
          </w:p>
        </w:tc>
      </w:tr>
      <w:tr w:rsidR="006B3013" w:rsidRPr="004B73F5" w:rsidTr="00C55438">
        <w:trPr>
          <w:trHeight w:val="4399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2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2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2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электроснабжения</w:t>
            </w:r>
          </w:p>
        </w:tc>
        <w:tc>
          <w:tcPr>
            <w:tcW w:w="470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теплоснабжения и горячего водоснабжения</w:t>
            </w:r>
          </w:p>
        </w:tc>
        <w:tc>
          <w:tcPr>
            <w:tcW w:w="470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газоснабжения</w:t>
            </w:r>
          </w:p>
        </w:tc>
        <w:tc>
          <w:tcPr>
            <w:tcW w:w="470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холодного водоснабжения</w:t>
            </w:r>
          </w:p>
        </w:tc>
        <w:tc>
          <w:tcPr>
            <w:tcW w:w="622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водоотведения</w:t>
            </w:r>
          </w:p>
        </w:tc>
        <w:tc>
          <w:tcPr>
            <w:tcW w:w="47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6B3013" w:rsidRPr="004B73F5" w:rsidTr="00C55438">
        <w:trPr>
          <w:trHeight w:val="255"/>
        </w:trPr>
        <w:tc>
          <w:tcPr>
            <w:tcW w:w="9003" w:type="dxa"/>
            <w:gridSpan w:val="16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Иланский муниципальный район</w:t>
            </w:r>
          </w:p>
        </w:tc>
      </w:tr>
      <w:tr w:rsidR="006B3013" w:rsidRPr="004B73F5" w:rsidTr="00C55438">
        <w:trPr>
          <w:trHeight w:val="255"/>
        </w:trPr>
        <w:tc>
          <w:tcPr>
            <w:tcW w:w="9003" w:type="dxa"/>
            <w:gridSpan w:val="16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Комсомольская, д. 6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627,58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4 409 308,05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4 409 308,05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4 409 308,05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4 409 308,05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7 025,89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7 025,89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6 659,61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 xml:space="preserve">Иланский р-н, г Иланский, г. Иланский, ул. </w:t>
            </w:r>
            <w:proofErr w:type="spellStart"/>
            <w:r w:rsidRPr="004B73F5">
              <w:rPr>
                <w:rFonts w:ascii="Times New Roman" w:hAnsi="Times New Roman" w:cs="Times New Roman"/>
              </w:rPr>
              <w:t>Лекомских</w:t>
            </w:r>
            <w:proofErr w:type="spellEnd"/>
            <w:r w:rsidRPr="004B73F5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4 453,37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5 474 527,74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5 474 527,74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</w:t>
            </w:r>
            <w:r w:rsidRPr="004B73F5">
              <w:rPr>
                <w:rFonts w:ascii="Times New Roman" w:hAnsi="Times New Roman" w:cs="Times New Roman"/>
              </w:rPr>
              <w:lastRenderedPageBreak/>
              <w:t>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5 474 527,74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5 474 527,74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468,78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 xml:space="preserve">Иланский р-н, г Иланский, г. Иланский, ул. </w:t>
            </w:r>
            <w:proofErr w:type="spellStart"/>
            <w:r w:rsidRPr="004B73F5">
              <w:rPr>
                <w:rFonts w:ascii="Times New Roman" w:hAnsi="Times New Roman" w:cs="Times New Roman"/>
              </w:rPr>
              <w:t>Лекомских</w:t>
            </w:r>
            <w:proofErr w:type="spellEnd"/>
            <w:r w:rsidRPr="004B73F5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625,95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4 397 855,85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4 397 855,85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4 397 855,85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4 397 855,85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7 025,89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7 025,89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6 659,61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Профсоюзная, д. 6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488,48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513 876,08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513 876,08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513 876,08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513 876,08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1 051,99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1 051,99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997,15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Рабочая, д. 26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412,50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433 945,88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433 945,88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433 945,88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433 945,88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1 051,99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1 051,99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997,15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Садовая, д. 5А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1 982,62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2 437 234,77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2 437 234,77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2 437 234,77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2 437 234,77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468,78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Садовая, д. 7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1 986,70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2 442 250,31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2 442 250,31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2 442 250,31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2 442 250,31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468,78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Садовая, д. 11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1 254,58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 w:type="page"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1 542 255,19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1 542 255,19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1 542 255,19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1 542 255,19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1 229,30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468,78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Школьная, д. 19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471,20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513 692,82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513 692,82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513 692,82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513 692,82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1 090,18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1 090,18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1 033,35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Школьная, д. 22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445,90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469 082,34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469 082,34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469 082,34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469 082,34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1 051,99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1 051,99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997,15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Школьная, д. 27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1 452,22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средства</w:t>
            </w:r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5 976 306,44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5 976 306,44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78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меры финансовой</w:t>
            </w:r>
            <w:r w:rsidRPr="004B73F5">
              <w:rPr>
                <w:rFonts w:ascii="Times New Roman" w:hAnsi="Times New Roman" w:cs="Times New Roman"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5 976 306,44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5 976 306,44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4 115,29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4 115,29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2 346,97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Итого по счету регионального оператора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14 201,10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средства</w:t>
            </w:r>
            <w:r w:rsidRPr="004B73F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  <w:bCs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28 610 335,47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14 783 470,34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13 313 172,31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513 692,82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204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меры финансовой</w:t>
            </w:r>
            <w:r w:rsidRPr="004B73F5">
              <w:rPr>
                <w:rFonts w:ascii="Times New Roman" w:hAnsi="Times New Roman" w:cs="Times New Roman"/>
                <w:bCs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28 610 335,47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14 783 470,34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13 313 172,31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513 692,82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2 014,66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1 041,01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937,47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36,17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Всего по Иланский муниципальный район</w:t>
            </w:r>
          </w:p>
        </w:tc>
        <w:tc>
          <w:tcPr>
            <w:tcW w:w="391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14 201,10</w:t>
            </w: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средства</w:t>
            </w:r>
            <w:r w:rsidRPr="004B73F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Pr="004B73F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4B73F5">
              <w:rPr>
                <w:rFonts w:ascii="Times New Roman" w:hAnsi="Times New Roman" w:cs="Times New Roman"/>
                <w:bCs/>
              </w:rPr>
              <w:t>ников</w:t>
            </w:r>
            <w:proofErr w:type="spellEnd"/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минимальный размер взноса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28 610 335,47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14 783 470,34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13 313 172,31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513 692,82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102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взнос, превышающий минимальный размер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204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меры финансовой</w:t>
            </w:r>
            <w:r w:rsidRPr="004B73F5">
              <w:rPr>
                <w:rFonts w:ascii="Times New Roman" w:hAnsi="Times New Roman" w:cs="Times New Roman"/>
                <w:bCs/>
              </w:rPr>
              <w:br/>
              <w:t>поддержки</w:t>
            </w: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краевого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510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иные источники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255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28 610 335,47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14 783 470,34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13 313 172,31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513 692,82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2 014,66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1 041,01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937,47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36,17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C55438">
        <w:trPr>
          <w:trHeight w:val="1302"/>
        </w:trPr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  <w:gridSpan w:val="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62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470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X</w:t>
            </w:r>
          </w:p>
        </w:tc>
      </w:tr>
    </w:tbl>
    <w:p w:rsidR="007B0299" w:rsidRPr="004B73F5" w:rsidRDefault="007B029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1970"/>
        <w:gridCol w:w="772"/>
        <w:gridCol w:w="613"/>
        <w:gridCol w:w="772"/>
        <w:gridCol w:w="613"/>
        <w:gridCol w:w="613"/>
        <w:gridCol w:w="613"/>
        <w:gridCol w:w="671"/>
        <w:gridCol w:w="598"/>
        <w:gridCol w:w="598"/>
        <w:gridCol w:w="601"/>
      </w:tblGrid>
      <w:tr w:rsidR="006B3013" w:rsidRPr="004B73F5" w:rsidTr="004B73F5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Форма № 2</w:t>
            </w:r>
          </w:p>
        </w:tc>
      </w:tr>
      <w:tr w:rsidR="006B3013" w:rsidRPr="004B73F5" w:rsidTr="004B73F5">
        <w:trPr>
          <w:trHeight w:val="315"/>
        </w:trPr>
        <w:tc>
          <w:tcPr>
            <w:tcW w:w="900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B3013" w:rsidRPr="004B73F5" w:rsidRDefault="006B3013" w:rsidP="006B30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Объем работ и (или) услуг по капитальному ремонту общего имущества в многоквартирных домах, включенных в краткосрочный план на 2020год</w:t>
            </w:r>
          </w:p>
        </w:tc>
      </w:tr>
      <w:tr w:rsidR="006B3013" w:rsidRPr="004B73F5" w:rsidTr="004B73F5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</w:p>
        </w:tc>
      </w:tr>
      <w:tr w:rsidR="006B3013" w:rsidRPr="004B73F5" w:rsidTr="004B73F5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</w:tcBorders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Адрес многоквартирного дома</w:t>
            </w:r>
          </w:p>
        </w:tc>
        <w:tc>
          <w:tcPr>
            <w:tcW w:w="6436" w:type="dxa"/>
            <w:gridSpan w:val="10"/>
            <w:tcBorders>
              <w:top w:val="single" w:sz="4" w:space="0" w:color="auto"/>
            </w:tcBorders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B3013" w:rsidRPr="004B73F5" w:rsidTr="004B73F5">
        <w:trPr>
          <w:trHeight w:val="255"/>
        </w:trPr>
        <w:tc>
          <w:tcPr>
            <w:tcW w:w="44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36" w:type="dxa"/>
            <w:gridSpan w:val="10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6B3013" w:rsidRPr="004B73F5" w:rsidTr="004B73F5">
        <w:trPr>
          <w:trHeight w:val="1002"/>
        </w:trPr>
        <w:tc>
          <w:tcPr>
            <w:tcW w:w="44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9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ремонт крыши</w:t>
            </w:r>
          </w:p>
        </w:tc>
        <w:tc>
          <w:tcPr>
            <w:tcW w:w="648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240" w:type="dxa"/>
            <w:gridSpan w:val="5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 xml:space="preserve">ремонт внутридомовых инженерных систем (в том числе  установка коллективных (общедомовых) приборов учета  потребления ресурсов и узлов </w:t>
            </w:r>
            <w:r w:rsidRPr="004B73F5">
              <w:rPr>
                <w:rFonts w:ascii="Times New Roman" w:hAnsi="Times New Roman" w:cs="Times New Roman"/>
                <w:bCs/>
              </w:rPr>
              <w:lastRenderedPageBreak/>
              <w:t>управления и регулирования потребления ресурсов)</w:t>
            </w:r>
          </w:p>
        </w:tc>
        <w:tc>
          <w:tcPr>
            <w:tcW w:w="632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lastRenderedPageBreak/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632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утепление и ремонт фасада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ремонт фундамента многоквартирного дома</w:t>
            </w:r>
          </w:p>
        </w:tc>
      </w:tr>
      <w:tr w:rsidR="006B3013" w:rsidRPr="004B73F5" w:rsidTr="004B73F5">
        <w:trPr>
          <w:trHeight w:val="3199"/>
        </w:trPr>
        <w:tc>
          <w:tcPr>
            <w:tcW w:w="44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9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8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8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электроснабжения</w:t>
            </w:r>
          </w:p>
        </w:tc>
        <w:tc>
          <w:tcPr>
            <w:tcW w:w="648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теплоснабжения и горячего водоснабжения</w:t>
            </w:r>
          </w:p>
        </w:tc>
        <w:tc>
          <w:tcPr>
            <w:tcW w:w="648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газоснабжения</w:t>
            </w:r>
          </w:p>
        </w:tc>
        <w:tc>
          <w:tcPr>
            <w:tcW w:w="648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холодного водоснабжения</w:t>
            </w:r>
          </w:p>
        </w:tc>
        <w:tc>
          <w:tcPr>
            <w:tcW w:w="648" w:type="dxa"/>
            <w:textDirection w:val="btLr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водоотведения</w:t>
            </w:r>
          </w:p>
        </w:tc>
        <w:tc>
          <w:tcPr>
            <w:tcW w:w="632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2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5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B3013" w:rsidRPr="004B73F5" w:rsidTr="004B73F5">
        <w:trPr>
          <w:trHeight w:val="255"/>
        </w:trPr>
        <w:tc>
          <w:tcPr>
            <w:tcW w:w="441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кв. м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п. м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п. м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п. м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п. м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п. м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кв. м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кв. м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куб. м</w:t>
            </w:r>
          </w:p>
        </w:tc>
      </w:tr>
      <w:tr w:rsidR="006B3013" w:rsidRPr="004B73F5" w:rsidTr="004B73F5">
        <w:trPr>
          <w:trHeight w:val="255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B3013" w:rsidRPr="004B73F5" w:rsidTr="004B73F5">
        <w:trPr>
          <w:trHeight w:val="255"/>
        </w:trPr>
        <w:tc>
          <w:tcPr>
            <w:tcW w:w="9003" w:type="dxa"/>
            <w:gridSpan w:val="1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Иланский муниципальный район</w:t>
            </w:r>
          </w:p>
        </w:tc>
      </w:tr>
      <w:tr w:rsidR="006B3013" w:rsidRPr="004B73F5" w:rsidTr="004B73F5">
        <w:trPr>
          <w:trHeight w:val="255"/>
        </w:trPr>
        <w:tc>
          <w:tcPr>
            <w:tcW w:w="9003" w:type="dxa"/>
            <w:gridSpan w:val="12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Комсомольская, д. 6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578,37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 xml:space="preserve">Иланский р-н, г Иланский, г. Иланский, ул. </w:t>
            </w:r>
            <w:proofErr w:type="spellStart"/>
            <w:r w:rsidRPr="004B73F5">
              <w:rPr>
                <w:rFonts w:ascii="Times New Roman" w:hAnsi="Times New Roman" w:cs="Times New Roman"/>
              </w:rPr>
              <w:t>Лекомских</w:t>
            </w:r>
            <w:proofErr w:type="spellEnd"/>
            <w:r w:rsidRPr="004B73F5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 xml:space="preserve">Иланский р-н, г Иланский, г. Иланский, ул. </w:t>
            </w:r>
            <w:proofErr w:type="spellStart"/>
            <w:r w:rsidRPr="004B73F5">
              <w:rPr>
                <w:rFonts w:ascii="Times New Roman" w:hAnsi="Times New Roman" w:cs="Times New Roman"/>
              </w:rPr>
              <w:t>Лекомских</w:t>
            </w:r>
            <w:proofErr w:type="spellEnd"/>
            <w:r w:rsidRPr="004B73F5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569,92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Профсоюзная, д. 6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Рабочая, д. 26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Садовая, д. 5А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242,00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Садовая, д. 7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228,00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Садовая, д. 11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167,00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Школьная, д. 19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52,00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Школьная, д. 22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Иланский р-н, г Иланский, г. Иланский, ул. Школьная, д. 27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908,50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</w:rPr>
            </w:pPr>
            <w:r w:rsidRPr="004B73F5">
              <w:rPr>
                <w:rFonts w:ascii="Times New Roman" w:hAnsi="Times New Roman" w:cs="Times New Roman"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Итого по счету регионального оператора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2 056,79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1 415,00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52,00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6B3013" w:rsidRPr="004B73F5" w:rsidTr="004B73F5">
        <w:trPr>
          <w:trHeight w:val="510"/>
        </w:trPr>
        <w:tc>
          <w:tcPr>
            <w:tcW w:w="441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hideMark/>
          </w:tcPr>
          <w:p w:rsidR="006B3013" w:rsidRPr="004B73F5" w:rsidRDefault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Всего по Иланский муниципальный район</w:t>
            </w:r>
          </w:p>
        </w:tc>
        <w:tc>
          <w:tcPr>
            <w:tcW w:w="649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2 056,79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1 415,00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52,00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32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35" w:type="dxa"/>
            <w:hideMark/>
          </w:tcPr>
          <w:p w:rsidR="006B3013" w:rsidRPr="004B73F5" w:rsidRDefault="006B3013" w:rsidP="006B3013">
            <w:pPr>
              <w:rPr>
                <w:rFonts w:ascii="Times New Roman" w:hAnsi="Times New Roman" w:cs="Times New Roman"/>
                <w:bCs/>
              </w:rPr>
            </w:pPr>
            <w:r w:rsidRPr="004B73F5"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6B3013" w:rsidRPr="004B73F5" w:rsidRDefault="006B3013">
      <w:pPr>
        <w:rPr>
          <w:rFonts w:ascii="Times New Roman" w:hAnsi="Times New Roman" w:cs="Times New Roman"/>
        </w:rPr>
      </w:pPr>
    </w:p>
    <w:sectPr w:rsidR="006B3013" w:rsidRPr="004B73F5" w:rsidSect="004B73F5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0267"/>
    <w:multiLevelType w:val="hybridMultilevel"/>
    <w:tmpl w:val="662C1548"/>
    <w:lvl w:ilvl="0" w:tplc="AC56EA34">
      <w:start w:val="1"/>
      <w:numFmt w:val="decimal"/>
      <w:lvlText w:val="%1."/>
      <w:lvlJc w:val="left"/>
      <w:pPr>
        <w:ind w:left="1837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847D9"/>
    <w:multiLevelType w:val="hybridMultilevel"/>
    <w:tmpl w:val="829AE068"/>
    <w:lvl w:ilvl="0" w:tplc="5B4846B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D8"/>
    <w:rsid w:val="001E2333"/>
    <w:rsid w:val="003570D8"/>
    <w:rsid w:val="004B73F5"/>
    <w:rsid w:val="006B3013"/>
    <w:rsid w:val="006D7E74"/>
    <w:rsid w:val="007B0299"/>
    <w:rsid w:val="009B0F8E"/>
    <w:rsid w:val="00C55438"/>
    <w:rsid w:val="00D81DB1"/>
    <w:rsid w:val="00E47107"/>
    <w:rsid w:val="00E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822D"/>
  <w15:docId w15:val="{18AF5C18-9E9C-4B31-9518-1FA04E8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B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73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0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B3013"/>
    <w:rPr>
      <w:color w:val="954F72"/>
      <w:u w:val="single"/>
    </w:rPr>
  </w:style>
  <w:style w:type="paragraph" w:customStyle="1" w:styleId="msonormal0">
    <w:name w:val="msonormal"/>
    <w:basedOn w:val="a"/>
    <w:rsid w:val="006B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B3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B30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B30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B301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B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semiHidden/>
    <w:rsid w:val="004B73F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73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73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B73F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4B73F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4B73F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16EFA49DF7A7E86685766CB34479C66692741463ABE77422DDF0A9F2CF7A154816D4B2926BED645B6245s3U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2521</Words>
  <Characters>14373</Characters>
  <Application>Microsoft Office Word</Application>
  <DocSecurity>0</DocSecurity>
  <Lines>119</Lines>
  <Paragraphs>33</Paragraphs>
  <ScaleCrop>false</ScaleCrop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press</cp:lastModifiedBy>
  <cp:revision>8</cp:revision>
  <cp:lastPrinted>2022-03-31T03:57:00Z</cp:lastPrinted>
  <dcterms:created xsi:type="dcterms:W3CDTF">2022-03-31T02:17:00Z</dcterms:created>
  <dcterms:modified xsi:type="dcterms:W3CDTF">2022-04-06T09:17:00Z</dcterms:modified>
</cp:coreProperties>
</file>