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5" w:rsidRDefault="00886F95" w:rsidP="00886F95">
      <w:pPr>
        <w:ind w:left="-851"/>
      </w:pPr>
    </w:p>
    <w:p w:rsidR="00341B8E" w:rsidRPr="005E1D01" w:rsidRDefault="005E1D01" w:rsidP="007271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ВОЗМОЖНОСТИ ПЕРЕХОДА В ТЕЧЕНИЕ КАЛЕНДАРНОГО ГОДА С УСН НА ПСН </w:t>
      </w:r>
    </w:p>
    <w:p w:rsidR="00833489" w:rsidRDefault="00833489" w:rsidP="00341B8E">
      <w:pPr>
        <w:spacing w:line="312" w:lineRule="auto"/>
        <w:ind w:firstLine="709"/>
        <w:jc w:val="center"/>
      </w:pPr>
    </w:p>
    <w:p w:rsidR="00D37251" w:rsidRPr="00D37251" w:rsidRDefault="00A23EAE" w:rsidP="009F09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№8 по Красноярскому краю информирует</w:t>
      </w:r>
      <w:r w:rsidR="005E1D01">
        <w:rPr>
          <w:sz w:val="28"/>
          <w:szCs w:val="28"/>
        </w:rPr>
        <w:t xml:space="preserve"> о возможности перехода в течение календарного года с упрощенной системы налогообложения (далее – УСН) на патентную систему налогообложения (далее-ПСН)</w:t>
      </w:r>
      <w:r w:rsidR="00D37251" w:rsidRPr="00D37251">
        <w:rPr>
          <w:rFonts w:eastAsiaTheme="minorHAnsi"/>
          <w:color w:val="000000"/>
          <w:sz w:val="28"/>
          <w:szCs w:val="28"/>
          <w:highlight w:val="white"/>
          <w:lang w:eastAsia="en-US"/>
        </w:rPr>
        <w:t>.</w:t>
      </w:r>
    </w:p>
    <w:p w:rsidR="00D305E0" w:rsidRDefault="005E1D01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Пунктом 1 статьи 346.43 Налогового кодекса Российской Федерации (далее – Кодекс) установлено, что ПСН применяется индивидуальными предпринимателями (далее – ИП) наряду с иными режимами налогообложения, предусмотренными законодательством Российской Федерации о налогах и сборах. </w:t>
      </w:r>
    </w:p>
    <w:p w:rsidR="005E1D01" w:rsidRDefault="00D9654E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Пунктом 2 статьи 346.</w:t>
      </w:r>
      <w:bookmarkStart w:id="0" w:name="_GoBack"/>
      <w:bookmarkEnd w:id="0"/>
      <w:r w:rsidR="005E1D01">
        <w:rPr>
          <w:rFonts w:eastAsiaTheme="minorHAnsi"/>
          <w:color w:val="000000"/>
          <w:sz w:val="28"/>
          <w:szCs w:val="28"/>
          <w:lang w:eastAsia="en-US"/>
        </w:rPr>
        <w:t xml:space="preserve">44 Кодекса предусмотрено, что переход на ПСН или возврат к иным режимам налогообложения ИП осуществляется добровольно в порядке, установленном главой 26.5 Кодекса. </w:t>
      </w:r>
    </w:p>
    <w:p w:rsidR="005E1D01" w:rsidRDefault="005E1D01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Таким образом, при применении УСН ИП вправе в течение календарного года перейти по отдельному виду деятельности на ПСН, оставаясь при этом на УСН.</w:t>
      </w:r>
    </w:p>
    <w:p w:rsidR="005E1D01" w:rsidRDefault="005E1D01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Одновременно с этим при приме</w:t>
      </w:r>
      <w:r w:rsidR="00710A77">
        <w:rPr>
          <w:rFonts w:eastAsiaTheme="minorHAnsi"/>
          <w:color w:val="000000"/>
          <w:sz w:val="28"/>
          <w:szCs w:val="28"/>
          <w:lang w:eastAsia="en-US"/>
        </w:rPr>
        <w:t xml:space="preserve">нении УСН </w:t>
      </w:r>
      <w:r w:rsidR="00842904">
        <w:rPr>
          <w:rFonts w:eastAsiaTheme="minorHAnsi"/>
          <w:color w:val="000000"/>
          <w:sz w:val="28"/>
          <w:szCs w:val="28"/>
          <w:lang w:eastAsia="en-US"/>
        </w:rPr>
        <w:t xml:space="preserve">и осуществлении только одного вида деятельности в одном субъекте Российской Федерации и/или одном муниципальном образовании ИП также вправе в течение календарного года </w:t>
      </w:r>
      <w:proofErr w:type="gramStart"/>
      <w:r w:rsidR="00842904">
        <w:rPr>
          <w:rFonts w:eastAsiaTheme="minorHAnsi"/>
          <w:color w:val="000000"/>
          <w:sz w:val="28"/>
          <w:szCs w:val="28"/>
          <w:lang w:eastAsia="en-US"/>
        </w:rPr>
        <w:t>прейти</w:t>
      </w:r>
      <w:proofErr w:type="gramEnd"/>
      <w:r w:rsidR="00842904">
        <w:rPr>
          <w:rFonts w:eastAsiaTheme="minorHAnsi"/>
          <w:color w:val="000000"/>
          <w:sz w:val="28"/>
          <w:szCs w:val="28"/>
          <w:lang w:eastAsia="en-US"/>
        </w:rPr>
        <w:t xml:space="preserve"> по данному виду деятельности на ПСН, оставаясь при этом и на УСН. </w:t>
      </w: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у ИП, перешедшего на ПСН и сохранившего статус налогоплательщика, применяющего УСН, остается обязанность по предоставлению соответствующих налоговых деклараций по УСН по окончанию каждого налогового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периода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 том числе</w:t>
      </w:r>
      <w:r w:rsidR="00D9654E">
        <w:rPr>
          <w:rFonts w:eastAsiaTheme="minorHAnsi"/>
          <w:color w:val="000000"/>
          <w:sz w:val="28"/>
          <w:szCs w:val="28"/>
          <w:lang w:eastAsia="en-US"/>
        </w:rPr>
        <w:t xml:space="preserve"> нулевых налоговых деклараций по УСН в случае отсутствия доходов, подлежащих налогообложению по УСН.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2904" w:rsidRDefault="00842904" w:rsidP="009F09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E1D01" w:rsidRDefault="005E1D01" w:rsidP="009F09D0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sectPr w:rsidR="005E1D01" w:rsidSect="00D3725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E6" w:rsidRDefault="004F7CE6" w:rsidP="00D37251">
      <w:r>
        <w:separator/>
      </w:r>
    </w:p>
  </w:endnote>
  <w:endnote w:type="continuationSeparator" w:id="0">
    <w:p w:rsidR="004F7CE6" w:rsidRDefault="004F7CE6" w:rsidP="00D3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E6" w:rsidRDefault="004F7CE6" w:rsidP="00D37251">
      <w:r>
        <w:separator/>
      </w:r>
    </w:p>
  </w:footnote>
  <w:footnote w:type="continuationSeparator" w:id="0">
    <w:p w:rsidR="004F7CE6" w:rsidRDefault="004F7CE6" w:rsidP="00D3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95"/>
    <w:rsid w:val="00113517"/>
    <w:rsid w:val="001E1286"/>
    <w:rsid w:val="00251CDD"/>
    <w:rsid w:val="00252FF1"/>
    <w:rsid w:val="002D329C"/>
    <w:rsid w:val="00341B8E"/>
    <w:rsid w:val="00363969"/>
    <w:rsid w:val="003722A1"/>
    <w:rsid w:val="00486F2B"/>
    <w:rsid w:val="004F7CE6"/>
    <w:rsid w:val="005E1D01"/>
    <w:rsid w:val="00602859"/>
    <w:rsid w:val="006563B8"/>
    <w:rsid w:val="006D580C"/>
    <w:rsid w:val="00710A77"/>
    <w:rsid w:val="007271BE"/>
    <w:rsid w:val="00833489"/>
    <w:rsid w:val="00842904"/>
    <w:rsid w:val="00886F95"/>
    <w:rsid w:val="009F09D0"/>
    <w:rsid w:val="00A23EAE"/>
    <w:rsid w:val="00AB1B61"/>
    <w:rsid w:val="00C85909"/>
    <w:rsid w:val="00D305E0"/>
    <w:rsid w:val="00D37251"/>
    <w:rsid w:val="00D9654E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7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7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2575-09B3-4230-BEC5-3D8B1467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Алексеенко Юлия Владимировна</cp:lastModifiedBy>
  <cp:revision>2</cp:revision>
  <cp:lastPrinted>2021-12-01T08:07:00Z</cp:lastPrinted>
  <dcterms:created xsi:type="dcterms:W3CDTF">2021-12-17T08:08:00Z</dcterms:created>
  <dcterms:modified xsi:type="dcterms:W3CDTF">2021-12-17T08:08:00Z</dcterms:modified>
</cp:coreProperties>
</file>